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E6" w:rsidRPr="0048264D" w:rsidRDefault="00A61DE6" w:rsidP="00A61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№ </w:t>
      </w:r>
      <w:r w:rsidR="00C3059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A61DE6" w:rsidRDefault="00B227D4" w:rsidP="00A61DE6">
      <w:pPr>
        <w:pStyle w:val="a3"/>
        <w:spacing w:before="67"/>
        <w:ind w:left="555" w:right="249" w:firstLine="0"/>
        <w:jc w:val="center"/>
        <w:rPr>
          <w:b/>
        </w:rPr>
      </w:pPr>
      <w:r>
        <w:rPr>
          <w:b/>
        </w:rPr>
        <w:t xml:space="preserve"> </w:t>
      </w:r>
      <w:r w:rsidR="00AF319D">
        <w:rPr>
          <w:b/>
        </w:rPr>
        <w:t>Правомірна поведінка. Правопорушення</w:t>
      </w:r>
    </w:p>
    <w:p w:rsidR="00A61DE6" w:rsidRDefault="00A61DE6" w:rsidP="00A61DE6">
      <w:pPr>
        <w:pStyle w:val="a3"/>
        <w:spacing w:before="67"/>
        <w:ind w:left="555" w:right="249" w:firstLine="0"/>
        <w:jc w:val="center"/>
        <w:rPr>
          <w:b/>
        </w:rPr>
      </w:pPr>
      <w:r>
        <w:rPr>
          <w:b/>
        </w:rPr>
        <w:t>План</w:t>
      </w:r>
    </w:p>
    <w:p w:rsidR="00AF319D" w:rsidRDefault="00AF319D" w:rsidP="00E034CA">
      <w:pPr>
        <w:pStyle w:val="a3"/>
        <w:numPr>
          <w:ilvl w:val="0"/>
          <w:numId w:val="4"/>
        </w:numPr>
        <w:spacing w:before="67"/>
        <w:ind w:right="249"/>
        <w:jc w:val="both"/>
      </w:pPr>
      <w:r>
        <w:t xml:space="preserve"> Правова поведінка: поняття, ознаки та їх оцінка</w:t>
      </w:r>
    </w:p>
    <w:p w:rsidR="00AF319D" w:rsidRDefault="00AF319D" w:rsidP="00E034CA">
      <w:pPr>
        <w:pStyle w:val="a3"/>
        <w:numPr>
          <w:ilvl w:val="0"/>
          <w:numId w:val="4"/>
        </w:numPr>
        <w:spacing w:before="67"/>
        <w:ind w:right="249"/>
        <w:jc w:val="both"/>
      </w:pPr>
      <w:r>
        <w:t>Види правомірної поведінки</w:t>
      </w:r>
    </w:p>
    <w:p w:rsidR="00E034CA" w:rsidRDefault="00AF319D" w:rsidP="00E034CA">
      <w:pPr>
        <w:pStyle w:val="a3"/>
        <w:numPr>
          <w:ilvl w:val="0"/>
          <w:numId w:val="4"/>
        </w:numPr>
        <w:spacing w:before="67"/>
        <w:ind w:right="249"/>
        <w:jc w:val="both"/>
      </w:pPr>
      <w:r>
        <w:t>Інформаційний компонент та правова мотивація правової поведінки</w:t>
      </w:r>
      <w:r w:rsidR="00E034CA">
        <w:t>.</w:t>
      </w:r>
    </w:p>
    <w:p w:rsidR="00AF319D" w:rsidRDefault="00AF319D" w:rsidP="00E034CA">
      <w:pPr>
        <w:pStyle w:val="a3"/>
        <w:numPr>
          <w:ilvl w:val="0"/>
          <w:numId w:val="4"/>
        </w:numPr>
        <w:spacing w:before="67"/>
        <w:ind w:right="249"/>
        <w:jc w:val="both"/>
      </w:pPr>
      <w:r>
        <w:t>Поняття та ознаки правопорушення.</w:t>
      </w:r>
    </w:p>
    <w:p w:rsidR="00AF319D" w:rsidRDefault="00AF319D" w:rsidP="00E034CA">
      <w:pPr>
        <w:pStyle w:val="a3"/>
        <w:numPr>
          <w:ilvl w:val="0"/>
          <w:numId w:val="4"/>
        </w:numPr>
        <w:spacing w:before="67"/>
        <w:ind w:right="249"/>
        <w:jc w:val="both"/>
      </w:pPr>
      <w:r>
        <w:t>Основні види правопорушень та проступків.</w:t>
      </w:r>
    </w:p>
    <w:p w:rsidR="00AF319D" w:rsidRDefault="00AF319D" w:rsidP="00E034CA">
      <w:pPr>
        <w:pStyle w:val="a3"/>
        <w:numPr>
          <w:ilvl w:val="0"/>
          <w:numId w:val="4"/>
        </w:numPr>
        <w:spacing w:before="67"/>
        <w:ind w:right="249"/>
        <w:jc w:val="both"/>
      </w:pPr>
      <w:r>
        <w:t>Склад правопорушення: поняття та його елементи.</w:t>
      </w:r>
    </w:p>
    <w:p w:rsidR="00AF319D" w:rsidRDefault="00AF319D" w:rsidP="00E034CA">
      <w:pPr>
        <w:pStyle w:val="a3"/>
        <w:numPr>
          <w:ilvl w:val="0"/>
          <w:numId w:val="4"/>
        </w:numPr>
        <w:spacing w:before="67"/>
        <w:ind w:right="249"/>
        <w:jc w:val="both"/>
      </w:pPr>
      <w:r>
        <w:t>Інформаційне правопорушення: поняття та його основні види.</w:t>
      </w:r>
    </w:p>
    <w:p w:rsidR="00C30598" w:rsidRDefault="00C30598" w:rsidP="00C30598">
      <w:pPr>
        <w:pStyle w:val="a3"/>
        <w:spacing w:before="67"/>
        <w:ind w:left="1079" w:right="249" w:firstLine="0"/>
        <w:jc w:val="both"/>
      </w:pPr>
    </w:p>
    <w:p w:rsidR="00A61DE6" w:rsidRDefault="00A61DE6" w:rsidP="00A61DE6">
      <w:pPr>
        <w:pStyle w:val="a3"/>
        <w:spacing w:before="67"/>
        <w:ind w:right="249"/>
        <w:jc w:val="both"/>
      </w:pPr>
      <w:r w:rsidRPr="00A61DE6">
        <w:rPr>
          <w:b/>
          <w:i/>
        </w:rPr>
        <w:t xml:space="preserve">Завдання: опрацювати матеріал </w:t>
      </w:r>
      <w:r w:rsidR="009950A2">
        <w:rPr>
          <w:b/>
          <w:i/>
        </w:rPr>
        <w:t>Лекції № 1</w:t>
      </w:r>
      <w:bookmarkStart w:id="0" w:name="_GoBack"/>
      <w:bookmarkEnd w:id="0"/>
      <w:r w:rsidRPr="00A61DE6">
        <w:rPr>
          <w:b/>
          <w:i/>
        </w:rPr>
        <w:t>. Укласти невеличкий конспект. Одне питання на вибір розписати більш детально</w:t>
      </w:r>
      <w:r>
        <w:t>.</w:t>
      </w:r>
    </w:p>
    <w:p w:rsidR="00A61DE6" w:rsidRPr="00A61DE6" w:rsidRDefault="00A61DE6" w:rsidP="00A61DE6">
      <w:pPr>
        <w:pStyle w:val="a3"/>
        <w:spacing w:before="67"/>
        <w:ind w:right="249"/>
        <w:jc w:val="center"/>
        <w:rPr>
          <w:b/>
        </w:rPr>
      </w:pPr>
      <w:r w:rsidRPr="00A61DE6">
        <w:rPr>
          <w:b/>
        </w:rPr>
        <w:t>Література</w:t>
      </w:r>
    </w:p>
    <w:p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18" w:firstLine="566"/>
        <w:jc w:val="both"/>
        <w:rPr>
          <w:sz w:val="28"/>
        </w:rPr>
      </w:pPr>
      <w:r>
        <w:rPr>
          <w:sz w:val="28"/>
        </w:rPr>
        <w:t xml:space="preserve">Загальна теорія права: підручник / за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 ред. М. І. Козюбри. Київ: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Ваіте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2015.</w:t>
      </w:r>
      <w:r>
        <w:rPr>
          <w:spacing w:val="-5"/>
          <w:sz w:val="28"/>
        </w:rPr>
        <w:t xml:space="preserve"> </w:t>
      </w:r>
      <w:r>
        <w:rPr>
          <w:sz w:val="28"/>
        </w:rPr>
        <w:t>392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hyperlink r:id="rId6">
        <w:r>
          <w:rPr>
            <w:sz w:val="28"/>
          </w:rPr>
          <w:t>https://www.osce.org/uk/ukraine/283756?download=true</w:t>
        </w:r>
      </w:hyperlink>
    </w:p>
    <w:p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11" w:firstLine="566"/>
        <w:jc w:val="both"/>
        <w:rPr>
          <w:sz w:val="28"/>
        </w:rPr>
      </w:pPr>
      <w:r>
        <w:rPr>
          <w:sz w:val="28"/>
        </w:rPr>
        <w:t>Загальна</w:t>
      </w:r>
      <w:r>
        <w:rPr>
          <w:spacing w:val="57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56"/>
          <w:sz w:val="28"/>
        </w:rPr>
        <w:t xml:space="preserve"> </w:t>
      </w:r>
      <w:r>
        <w:rPr>
          <w:sz w:val="28"/>
        </w:rPr>
        <w:t>права:</w:t>
      </w:r>
      <w:r>
        <w:rPr>
          <w:spacing w:val="58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62"/>
          <w:sz w:val="28"/>
        </w:rPr>
        <w:t xml:space="preserve"> </w:t>
      </w:r>
      <w:r>
        <w:rPr>
          <w:sz w:val="28"/>
        </w:rPr>
        <w:t>/</w:t>
      </w:r>
      <w:r>
        <w:rPr>
          <w:spacing w:val="56"/>
          <w:sz w:val="28"/>
        </w:rPr>
        <w:t xml:space="preserve"> </w:t>
      </w:r>
      <w:r>
        <w:rPr>
          <w:sz w:val="28"/>
        </w:rPr>
        <w:t>О.</w:t>
      </w:r>
      <w:r>
        <w:rPr>
          <w:spacing w:val="57"/>
          <w:sz w:val="28"/>
        </w:rPr>
        <w:t xml:space="preserve"> </w:t>
      </w:r>
      <w:r>
        <w:rPr>
          <w:sz w:val="28"/>
        </w:rPr>
        <w:t>В.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Петришин</w:t>
      </w:r>
      <w:proofErr w:type="spellEnd"/>
      <w:r>
        <w:rPr>
          <w:sz w:val="28"/>
        </w:rPr>
        <w:t>,</w:t>
      </w:r>
      <w:r>
        <w:rPr>
          <w:spacing w:val="56"/>
          <w:sz w:val="28"/>
        </w:rPr>
        <w:t xml:space="preserve"> </w:t>
      </w:r>
      <w:r>
        <w:rPr>
          <w:sz w:val="28"/>
        </w:rPr>
        <w:t>Д.</w:t>
      </w:r>
      <w:r>
        <w:rPr>
          <w:spacing w:val="58"/>
          <w:sz w:val="28"/>
        </w:rPr>
        <w:t xml:space="preserve"> </w:t>
      </w:r>
      <w:r>
        <w:rPr>
          <w:sz w:val="28"/>
        </w:rPr>
        <w:t>В.</w:t>
      </w:r>
      <w:r>
        <w:rPr>
          <w:spacing w:val="57"/>
          <w:sz w:val="28"/>
        </w:rPr>
        <w:t xml:space="preserve"> </w:t>
      </w:r>
      <w:r>
        <w:rPr>
          <w:sz w:val="28"/>
        </w:rPr>
        <w:t>Лук'янов,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С. І. Максимов, В. С. </w:t>
      </w:r>
      <w:proofErr w:type="spellStart"/>
      <w:r>
        <w:rPr>
          <w:sz w:val="28"/>
        </w:rPr>
        <w:t>Смородинський</w:t>
      </w:r>
      <w:proofErr w:type="spellEnd"/>
      <w:r>
        <w:rPr>
          <w:sz w:val="28"/>
        </w:rPr>
        <w:t xml:space="preserve"> та ін. ; за ред. О. В. </w:t>
      </w:r>
      <w:proofErr w:type="spellStart"/>
      <w:r>
        <w:rPr>
          <w:sz w:val="28"/>
        </w:rPr>
        <w:t>Петришина</w:t>
      </w:r>
      <w:proofErr w:type="spellEnd"/>
      <w:r>
        <w:rPr>
          <w:sz w:val="28"/>
        </w:rPr>
        <w:t>. Харків: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  <w:r>
        <w:rPr>
          <w:spacing w:val="-4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spacing w:before="1"/>
        <w:ind w:right="419" w:firstLine="566"/>
        <w:jc w:val="both"/>
        <w:rPr>
          <w:sz w:val="28"/>
        </w:rPr>
      </w:pPr>
      <w:proofErr w:type="spellStart"/>
      <w:r>
        <w:rPr>
          <w:sz w:val="28"/>
        </w:rPr>
        <w:t>Крестовська</w:t>
      </w:r>
      <w:proofErr w:type="spellEnd"/>
      <w:r>
        <w:rPr>
          <w:sz w:val="28"/>
        </w:rPr>
        <w:t xml:space="preserve"> Н. М., Матвєєва Л. Г. Теорія держави і права: Підручник.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Тести.</w:t>
      </w:r>
      <w:r>
        <w:rPr>
          <w:spacing w:val="-4"/>
          <w:sz w:val="28"/>
        </w:rPr>
        <w:t xml:space="preserve"> </w:t>
      </w:r>
      <w:r>
        <w:rPr>
          <w:sz w:val="28"/>
        </w:rPr>
        <w:t>К.: Юрінком Інтер,</w:t>
      </w:r>
      <w:r>
        <w:rPr>
          <w:spacing w:val="-4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584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08" w:firstLine="566"/>
        <w:jc w:val="both"/>
        <w:rPr>
          <w:sz w:val="28"/>
        </w:rPr>
      </w:pPr>
      <w:r>
        <w:rPr>
          <w:sz w:val="28"/>
        </w:rPr>
        <w:t xml:space="preserve">Рабінович П. М. Основи загальної теорії права та держави: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10-те</w:t>
      </w:r>
      <w:r>
        <w:rPr>
          <w:spacing w:val="-1"/>
          <w:sz w:val="28"/>
        </w:rPr>
        <w:t xml:space="preserve"> </w:t>
      </w:r>
      <w:r>
        <w:rPr>
          <w:sz w:val="28"/>
        </w:rPr>
        <w:t>вид.,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Львів: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224 с.</w:t>
      </w:r>
    </w:p>
    <w:p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09" w:firstLine="566"/>
        <w:jc w:val="both"/>
        <w:rPr>
          <w:sz w:val="28"/>
        </w:rPr>
      </w:pPr>
      <w:r>
        <w:rPr>
          <w:sz w:val="28"/>
        </w:rPr>
        <w:t xml:space="preserve">Скакун О. Ф. Теорія права і держави: підручник. 4-ге вид.,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 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перероб.</w:t>
      </w:r>
      <w:r>
        <w:rPr>
          <w:spacing w:val="-2"/>
          <w:sz w:val="28"/>
        </w:rPr>
        <w:t xml:space="preserve"> </w:t>
      </w:r>
      <w:r>
        <w:rPr>
          <w:sz w:val="28"/>
        </w:rPr>
        <w:t>Київ: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Алерта</w:t>
      </w:r>
      <w:proofErr w:type="spellEnd"/>
      <w:r>
        <w:rPr>
          <w:sz w:val="28"/>
        </w:rPr>
        <w:t>; ЦУЛ,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524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1DE6" w:rsidRPr="00A61DE6" w:rsidRDefault="00A61DE6" w:rsidP="00A61DE6">
      <w:pPr>
        <w:pStyle w:val="a3"/>
        <w:spacing w:before="67"/>
        <w:ind w:right="249"/>
        <w:jc w:val="both"/>
      </w:pPr>
    </w:p>
    <w:sectPr w:rsidR="00A61DE6" w:rsidRPr="00A6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1292"/>
    <w:multiLevelType w:val="hybridMultilevel"/>
    <w:tmpl w:val="81C62BD8"/>
    <w:lvl w:ilvl="0" w:tplc="0D5CE8B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D5722B6"/>
    <w:multiLevelType w:val="hybridMultilevel"/>
    <w:tmpl w:val="9E3AACD6"/>
    <w:lvl w:ilvl="0" w:tplc="1C5A09B2">
      <w:start w:val="1"/>
      <w:numFmt w:val="decimal"/>
      <w:lvlText w:val="%1."/>
      <w:lvlJc w:val="left"/>
      <w:pPr>
        <w:ind w:left="8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8CAE9B2">
      <w:start w:val="1"/>
      <w:numFmt w:val="decimal"/>
      <w:lvlText w:val="%2."/>
      <w:lvlJc w:val="left"/>
      <w:pPr>
        <w:ind w:left="153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EB0E2AD0">
      <w:numFmt w:val="bullet"/>
      <w:lvlText w:val="•"/>
      <w:lvlJc w:val="left"/>
      <w:pPr>
        <w:ind w:left="1916" w:hanging="428"/>
      </w:pPr>
      <w:rPr>
        <w:rFonts w:hint="default"/>
        <w:lang w:val="uk-UA" w:eastAsia="en-US" w:bidi="ar-SA"/>
      </w:rPr>
    </w:lvl>
    <w:lvl w:ilvl="3" w:tplc="F120184C">
      <w:numFmt w:val="bullet"/>
      <w:lvlText w:val="•"/>
      <w:lvlJc w:val="left"/>
      <w:pPr>
        <w:ind w:left="2952" w:hanging="428"/>
      </w:pPr>
      <w:rPr>
        <w:rFonts w:hint="default"/>
        <w:lang w:val="uk-UA" w:eastAsia="en-US" w:bidi="ar-SA"/>
      </w:rPr>
    </w:lvl>
    <w:lvl w:ilvl="4" w:tplc="8D20A250">
      <w:numFmt w:val="bullet"/>
      <w:lvlText w:val="•"/>
      <w:lvlJc w:val="left"/>
      <w:pPr>
        <w:ind w:left="3988" w:hanging="428"/>
      </w:pPr>
      <w:rPr>
        <w:rFonts w:hint="default"/>
        <w:lang w:val="uk-UA" w:eastAsia="en-US" w:bidi="ar-SA"/>
      </w:rPr>
    </w:lvl>
    <w:lvl w:ilvl="5" w:tplc="60A6142A">
      <w:numFmt w:val="bullet"/>
      <w:lvlText w:val="•"/>
      <w:lvlJc w:val="left"/>
      <w:pPr>
        <w:ind w:left="5025" w:hanging="428"/>
      </w:pPr>
      <w:rPr>
        <w:rFonts w:hint="default"/>
        <w:lang w:val="uk-UA" w:eastAsia="en-US" w:bidi="ar-SA"/>
      </w:rPr>
    </w:lvl>
    <w:lvl w:ilvl="6" w:tplc="FBA0CE88">
      <w:numFmt w:val="bullet"/>
      <w:lvlText w:val="•"/>
      <w:lvlJc w:val="left"/>
      <w:pPr>
        <w:ind w:left="6061" w:hanging="428"/>
      </w:pPr>
      <w:rPr>
        <w:rFonts w:hint="default"/>
        <w:lang w:val="uk-UA" w:eastAsia="en-US" w:bidi="ar-SA"/>
      </w:rPr>
    </w:lvl>
    <w:lvl w:ilvl="7" w:tplc="AE5ED0CE">
      <w:numFmt w:val="bullet"/>
      <w:lvlText w:val="•"/>
      <w:lvlJc w:val="left"/>
      <w:pPr>
        <w:ind w:left="7097" w:hanging="428"/>
      </w:pPr>
      <w:rPr>
        <w:rFonts w:hint="default"/>
        <w:lang w:val="uk-UA" w:eastAsia="en-US" w:bidi="ar-SA"/>
      </w:rPr>
    </w:lvl>
    <w:lvl w:ilvl="8" w:tplc="222E9E0C">
      <w:numFmt w:val="bullet"/>
      <w:lvlText w:val="•"/>
      <w:lvlJc w:val="left"/>
      <w:pPr>
        <w:ind w:left="8133" w:hanging="428"/>
      </w:pPr>
      <w:rPr>
        <w:rFonts w:hint="default"/>
        <w:lang w:val="uk-UA" w:eastAsia="en-US" w:bidi="ar-SA"/>
      </w:rPr>
    </w:lvl>
  </w:abstractNum>
  <w:abstractNum w:abstractNumId="2">
    <w:nsid w:val="65E37409"/>
    <w:multiLevelType w:val="hybridMultilevel"/>
    <w:tmpl w:val="E02A6D0A"/>
    <w:lvl w:ilvl="0" w:tplc="115431B8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>
    <w:nsid w:val="77E31259"/>
    <w:multiLevelType w:val="hybridMultilevel"/>
    <w:tmpl w:val="C970647C"/>
    <w:lvl w:ilvl="0" w:tplc="FB6CF7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E6"/>
    <w:rsid w:val="000D4B31"/>
    <w:rsid w:val="000D7FAE"/>
    <w:rsid w:val="001204D9"/>
    <w:rsid w:val="002479CF"/>
    <w:rsid w:val="00272B7E"/>
    <w:rsid w:val="00293AC4"/>
    <w:rsid w:val="002C277F"/>
    <w:rsid w:val="002E7B5A"/>
    <w:rsid w:val="003136E7"/>
    <w:rsid w:val="003A1A0E"/>
    <w:rsid w:val="005D035E"/>
    <w:rsid w:val="006D1F8D"/>
    <w:rsid w:val="007676B2"/>
    <w:rsid w:val="0088191E"/>
    <w:rsid w:val="009950A2"/>
    <w:rsid w:val="00A61DE6"/>
    <w:rsid w:val="00AC0ABA"/>
    <w:rsid w:val="00AF319D"/>
    <w:rsid w:val="00B227D4"/>
    <w:rsid w:val="00C30598"/>
    <w:rsid w:val="00D6685D"/>
    <w:rsid w:val="00E034CA"/>
    <w:rsid w:val="00E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1DE6"/>
    <w:pPr>
      <w:widowControl w:val="0"/>
      <w:autoSpaceDE w:val="0"/>
      <w:autoSpaceDN w:val="0"/>
      <w:spacing w:after="0" w:line="240" w:lineRule="auto"/>
      <w:ind w:left="153" w:firstLine="566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A61DE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61DE6"/>
    <w:pPr>
      <w:widowControl w:val="0"/>
      <w:autoSpaceDE w:val="0"/>
      <w:autoSpaceDN w:val="0"/>
      <w:spacing w:after="0" w:line="240" w:lineRule="auto"/>
      <w:ind w:left="153" w:firstLine="566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1DE6"/>
    <w:pPr>
      <w:widowControl w:val="0"/>
      <w:autoSpaceDE w:val="0"/>
      <w:autoSpaceDN w:val="0"/>
      <w:spacing w:after="0" w:line="240" w:lineRule="auto"/>
      <w:ind w:left="153" w:firstLine="566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A61DE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61DE6"/>
    <w:pPr>
      <w:widowControl w:val="0"/>
      <w:autoSpaceDE w:val="0"/>
      <w:autoSpaceDN w:val="0"/>
      <w:spacing w:after="0" w:line="240" w:lineRule="auto"/>
      <w:ind w:left="153" w:firstLine="56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ce.org/uk/ukraine/283756?downloa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cp:lastPrinted>2023-09-21T06:31:00Z</cp:lastPrinted>
  <dcterms:created xsi:type="dcterms:W3CDTF">2024-01-29T20:54:00Z</dcterms:created>
  <dcterms:modified xsi:type="dcterms:W3CDTF">2024-01-29T20:58:00Z</dcterms:modified>
</cp:coreProperties>
</file>